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E812" w14:textId="77777777" w:rsidR="00F25C69" w:rsidRDefault="00F25C69" w:rsidP="00F25C69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  <w:lang w:val="es-AR"/>
        </w:rPr>
        <w:drawing>
          <wp:anchor distT="0" distB="0" distL="114300" distR="114300" simplePos="0" relativeHeight="251658240" behindDoc="1" locked="0" layoutInCell="1" allowOverlap="1" wp14:anchorId="3E5FFAC0" wp14:editId="07777777">
            <wp:simplePos x="0" y="0"/>
            <wp:positionH relativeFrom="column">
              <wp:posOffset>89535</wp:posOffset>
            </wp:positionH>
            <wp:positionV relativeFrom="paragraph">
              <wp:posOffset>-26035</wp:posOffset>
            </wp:positionV>
            <wp:extent cx="1000125" cy="1238250"/>
            <wp:effectExtent l="19050" t="0" r="9525" b="0"/>
            <wp:wrapTight wrapText="bothSides">
              <wp:wrapPolygon edited="0">
                <wp:start x="-411" y="0"/>
                <wp:lineTo x="-411" y="21268"/>
                <wp:lineTo x="21806" y="21268"/>
                <wp:lineTo x="21806" y="0"/>
                <wp:lineTo x="-411" y="0"/>
              </wp:wrapPolygon>
            </wp:wrapTight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1"/>
          <w:szCs w:val="21"/>
        </w:rPr>
        <w:t xml:space="preserve">                </w:t>
      </w:r>
    </w:p>
    <w:p w14:paraId="7A867A6D" w14:textId="77777777" w:rsidR="00F25C69" w:rsidRDefault="00F25C69" w:rsidP="00F25C69">
      <w:pPr>
        <w:pStyle w:val="Standard"/>
        <w:rPr>
          <w:rFonts w:ascii="Calibri" w:hAnsi="Calibri"/>
          <w:sz w:val="21"/>
          <w:szCs w:val="21"/>
        </w:rPr>
      </w:pPr>
    </w:p>
    <w:p w14:paraId="48D277F1" w14:textId="77777777" w:rsidR="00F25C69" w:rsidRPr="00F41D40" w:rsidRDefault="00F25C69" w:rsidP="00F25C69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</w:t>
      </w:r>
      <w:r w:rsidRPr="00F41D40">
        <w:rPr>
          <w:rFonts w:ascii="Calibri" w:hAnsi="Calibri"/>
          <w:sz w:val="21"/>
          <w:szCs w:val="21"/>
        </w:rPr>
        <w:t xml:space="preserve">Instituto Parroquial San Carlos </w:t>
      </w:r>
      <w:proofErr w:type="spellStart"/>
      <w:r w:rsidRPr="00F41D40">
        <w:rPr>
          <w:rFonts w:ascii="Calibri" w:hAnsi="Calibri"/>
          <w:sz w:val="21"/>
          <w:szCs w:val="21"/>
        </w:rPr>
        <w:t>Borromeo</w:t>
      </w:r>
      <w:proofErr w:type="spellEnd"/>
    </w:p>
    <w:p w14:paraId="509490B4" w14:textId="77777777" w:rsidR="00F25C69" w:rsidRPr="00F41D40" w:rsidRDefault="00F25C69" w:rsidP="00F25C69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</w:t>
      </w:r>
      <w:r w:rsidRPr="00F41D40">
        <w:rPr>
          <w:rFonts w:ascii="Calibri" w:hAnsi="Calibri"/>
          <w:sz w:val="21"/>
          <w:szCs w:val="21"/>
        </w:rPr>
        <w:t>DIPREGEP 4754</w:t>
      </w:r>
    </w:p>
    <w:p w14:paraId="6BD3BC65" w14:textId="77777777" w:rsidR="00F25C69" w:rsidRPr="00F41D40" w:rsidRDefault="00F25C69" w:rsidP="00F25C69">
      <w:pPr>
        <w:pStyle w:val="Standard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    América 735 – </w:t>
      </w:r>
      <w:proofErr w:type="spellStart"/>
      <w:r w:rsidRPr="00F41D40">
        <w:rPr>
          <w:rFonts w:ascii="Calibri" w:hAnsi="Calibri"/>
          <w:sz w:val="21"/>
          <w:szCs w:val="21"/>
        </w:rPr>
        <w:t>Haedo</w:t>
      </w:r>
      <w:proofErr w:type="spellEnd"/>
      <w:r w:rsidRPr="00F41D40">
        <w:rPr>
          <w:rFonts w:ascii="Calibri" w:hAnsi="Calibri"/>
          <w:sz w:val="21"/>
          <w:szCs w:val="21"/>
        </w:rPr>
        <w:t xml:space="preserve">  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14:paraId="164E990D" w14:textId="77777777" w:rsidR="00F25C69" w:rsidRPr="00F41D40" w:rsidRDefault="00F25C69" w:rsidP="00F25C69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</w:t>
      </w: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14:paraId="584E5A80" w14:textId="77777777" w:rsidR="00F25C69" w:rsidRDefault="00F25C69" w:rsidP="00F25C69">
      <w:pPr>
        <w:pStyle w:val="Standard"/>
      </w:pPr>
    </w:p>
    <w:p w14:paraId="01E45778" w14:textId="77777777" w:rsidR="00F25C69" w:rsidRDefault="00F25C69" w:rsidP="00F25C69">
      <w:pPr>
        <w:pStyle w:val="Standard"/>
        <w:spacing w:line="360" w:lineRule="auto"/>
        <w:jc w:val="center"/>
        <w:rPr>
          <w:b/>
          <w:sz w:val="32"/>
          <w:u w:val="single"/>
        </w:rPr>
      </w:pPr>
    </w:p>
    <w:p w14:paraId="58109383" w14:textId="13207BBA" w:rsidR="00F25C69" w:rsidRPr="00493D2E" w:rsidRDefault="003C3656" w:rsidP="72381712">
      <w:pPr>
        <w:pStyle w:val="Standard"/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PROGRAMA DE GEOGRAFÍA</w:t>
      </w:r>
    </w:p>
    <w:p w14:paraId="7913E83B" w14:textId="77777777" w:rsidR="00E7464F" w:rsidRDefault="00E7464F" w:rsidP="00F25C69">
      <w:pPr>
        <w:pStyle w:val="Standard"/>
        <w:spacing w:line="360" w:lineRule="auto"/>
        <w:rPr>
          <w:b/>
        </w:rPr>
      </w:pPr>
    </w:p>
    <w:p w14:paraId="0BC11DC4" w14:textId="77777777" w:rsidR="00E7464F" w:rsidRDefault="00E7464F" w:rsidP="00F25C69">
      <w:pPr>
        <w:pStyle w:val="Standard"/>
        <w:spacing w:line="360" w:lineRule="auto"/>
        <w:rPr>
          <w:b/>
        </w:rPr>
      </w:pPr>
    </w:p>
    <w:p w14:paraId="0A9FA546" w14:textId="77777777" w:rsidR="00E7464F" w:rsidRDefault="00E7464F" w:rsidP="00F25C69">
      <w:pPr>
        <w:pStyle w:val="Standard"/>
        <w:spacing w:line="360" w:lineRule="auto"/>
        <w:rPr>
          <w:b/>
        </w:rPr>
      </w:pPr>
    </w:p>
    <w:p w14:paraId="67F907D9" w14:textId="77777777" w:rsidR="00F25C69" w:rsidRPr="007A3F8A" w:rsidRDefault="00F25C69" w:rsidP="00F25C69">
      <w:pPr>
        <w:pStyle w:val="Standard"/>
        <w:spacing w:line="360" w:lineRule="auto"/>
      </w:pPr>
      <w:bookmarkStart w:id="0" w:name="_GoBack"/>
      <w:bookmarkEnd w:id="0"/>
      <w:r w:rsidRPr="00493D2E">
        <w:rPr>
          <w:b/>
        </w:rPr>
        <w:t>Área / Materia:</w:t>
      </w:r>
      <w:r>
        <w:t xml:space="preserve"> Geografía de América.</w:t>
      </w:r>
    </w:p>
    <w:p w14:paraId="61C79B00" w14:textId="77777777" w:rsidR="00F25C69" w:rsidRPr="007A3F8A" w:rsidRDefault="00F25C69" w:rsidP="00F25C69">
      <w:pPr>
        <w:pStyle w:val="Standard"/>
        <w:spacing w:line="360" w:lineRule="auto"/>
      </w:pPr>
      <w:r w:rsidRPr="00493D2E">
        <w:rPr>
          <w:b/>
        </w:rPr>
        <w:t>Curso:</w:t>
      </w:r>
      <w:r>
        <w:rPr>
          <w:b/>
        </w:rPr>
        <w:t xml:space="preserve"> </w:t>
      </w:r>
      <w:r>
        <w:t>2º año A y B</w:t>
      </w:r>
    </w:p>
    <w:p w14:paraId="300A8626" w14:textId="685EE341" w:rsidR="00F25C69" w:rsidRPr="007A3F8A" w:rsidRDefault="72381712" w:rsidP="00F25C69">
      <w:pPr>
        <w:pStyle w:val="Standard"/>
        <w:spacing w:line="360" w:lineRule="auto"/>
      </w:pPr>
      <w:r w:rsidRPr="72381712">
        <w:rPr>
          <w:b/>
          <w:bCs/>
        </w:rPr>
        <w:t xml:space="preserve">Docente: Di </w:t>
      </w:r>
      <w:proofErr w:type="spellStart"/>
      <w:r w:rsidRPr="72381712">
        <w:rPr>
          <w:b/>
          <w:bCs/>
        </w:rPr>
        <w:t>Matteo</w:t>
      </w:r>
      <w:proofErr w:type="spellEnd"/>
      <w:r w:rsidRPr="72381712">
        <w:rPr>
          <w:b/>
          <w:bCs/>
        </w:rPr>
        <w:t xml:space="preserve"> Gabriel</w:t>
      </w:r>
    </w:p>
    <w:p w14:paraId="405F863C" w14:textId="19DE1AF5" w:rsidR="006514A6" w:rsidRDefault="00F25C69" w:rsidP="00F25C69">
      <w:pPr>
        <w:pStyle w:val="Standard"/>
        <w:spacing w:line="360" w:lineRule="auto"/>
      </w:pPr>
      <w:r w:rsidRPr="00493D2E">
        <w:rPr>
          <w:b/>
        </w:rPr>
        <w:t>Carga Horaria:</w:t>
      </w:r>
      <w:r>
        <w:t xml:space="preserve"> 2 módulos.</w:t>
      </w:r>
    </w:p>
    <w:p w14:paraId="061FE538" w14:textId="77777777" w:rsidR="006514A6" w:rsidRPr="007A3F8A" w:rsidRDefault="006514A6" w:rsidP="006514A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5C0EEB7" w14:textId="77777777" w:rsidR="006514A6" w:rsidRDefault="006514A6" w:rsidP="00F25C69">
      <w:pPr>
        <w:pStyle w:val="Standard"/>
        <w:spacing w:line="360" w:lineRule="auto"/>
      </w:pPr>
    </w:p>
    <w:p w14:paraId="75B363F6" w14:textId="77777777" w:rsidR="006514A6" w:rsidRDefault="006514A6" w:rsidP="006514A6">
      <w:pPr>
        <w:pStyle w:val="Standard"/>
        <w:numPr>
          <w:ilvl w:val="0"/>
          <w:numId w:val="1"/>
        </w:numPr>
        <w:spacing w:line="360" w:lineRule="auto"/>
        <w:ind w:left="-284" w:firstLine="0"/>
        <w:rPr>
          <w:rFonts w:ascii="Times New Roman" w:hAnsi="Times New Roman" w:cs="Times New Roman"/>
          <w:sz w:val="22"/>
          <w:szCs w:val="22"/>
        </w:rPr>
      </w:pPr>
      <w:r w:rsidRPr="00D83560">
        <w:rPr>
          <w:rFonts w:ascii="Times New Roman" w:hAnsi="Times New Roman" w:cs="Times New Roman"/>
          <w:sz w:val="22"/>
          <w:szCs w:val="22"/>
          <w:u w:val="single"/>
        </w:rPr>
        <w:t>Contenidos</w:t>
      </w:r>
      <w:r w:rsidRPr="007A3F8A">
        <w:rPr>
          <w:rFonts w:ascii="Times New Roman" w:hAnsi="Times New Roman" w:cs="Times New Roman"/>
          <w:sz w:val="22"/>
          <w:szCs w:val="22"/>
        </w:rPr>
        <w:t xml:space="preserve"> (Unidades Didácticas / Bloques Temáticos / Ejes) – Tiempo (Módulos)</w:t>
      </w:r>
      <w:r w:rsidRPr="007A3F8A">
        <w:rPr>
          <w:rFonts w:ascii="Times New Roman" w:hAnsi="Times New Roman" w:cs="Times New Roman"/>
          <w:sz w:val="22"/>
          <w:szCs w:val="22"/>
        </w:rPr>
        <w:br/>
      </w:r>
    </w:p>
    <w:p w14:paraId="74C68254" w14:textId="77777777" w:rsidR="006514A6" w:rsidRDefault="006514A6" w:rsidP="00CD6BD6">
      <w:pPr>
        <w:pStyle w:val="Standard"/>
        <w:spacing w:line="360" w:lineRule="auto"/>
        <w:ind w:left="-284"/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b/>
          <w:sz w:val="22"/>
          <w:szCs w:val="22"/>
        </w:rPr>
        <w:t>Unidad Nº I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CD6BD6">
        <w:rPr>
          <w:rFonts w:ascii="Times New Roman" w:hAnsi="Times New Roman" w:cs="Times New Roman"/>
          <w:sz w:val="22"/>
          <w:szCs w:val="22"/>
        </w:rPr>
        <w:t xml:space="preserve">  “</w:t>
      </w:r>
      <w:r w:rsidRPr="00CD6BD6">
        <w:rPr>
          <w:rFonts w:ascii="Times New Roman" w:hAnsi="Times New Roman" w:cs="Times New Roman"/>
          <w:sz w:val="22"/>
          <w:szCs w:val="22"/>
          <w:u w:val="single"/>
        </w:rPr>
        <w:t>América y la representación del espacio</w:t>
      </w:r>
      <w:r w:rsidR="00CD6BD6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  <w:r w:rsidR="00CD6BD6">
        <w:rPr>
          <w:rFonts w:ascii="Times New Roman" w:hAnsi="Times New Roman" w:cs="Times New Roman"/>
          <w:sz w:val="22"/>
          <w:szCs w:val="22"/>
        </w:rPr>
        <w:t xml:space="preserve"> </w:t>
      </w:r>
      <w:r w:rsidR="00CD6BD6" w:rsidRPr="00CD6BD6">
        <w:rPr>
          <w:rFonts w:ascii="Times New Roman" w:hAnsi="Times New Roman" w:cs="Times New Roman"/>
          <w:sz w:val="22"/>
          <w:szCs w:val="22"/>
          <w:u w:val="single"/>
        </w:rPr>
        <w:t>Tiempo</w:t>
      </w:r>
      <w:r w:rsidR="00CD6BD6">
        <w:rPr>
          <w:rFonts w:ascii="Times New Roman" w:hAnsi="Times New Roman" w:cs="Times New Roman"/>
          <w:sz w:val="22"/>
          <w:szCs w:val="22"/>
        </w:rPr>
        <w:t xml:space="preserve">: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6BD6">
        <w:rPr>
          <w:rFonts w:ascii="Times New Roman" w:hAnsi="Times New Roman" w:cs="Times New Roman"/>
          <w:sz w:val="22"/>
          <w:szCs w:val="22"/>
        </w:rPr>
        <w:t>8 módulos.</w:t>
      </w:r>
    </w:p>
    <w:p w14:paraId="1EC6857E" w14:textId="77777777" w:rsidR="006514A6" w:rsidRPr="006514A6" w:rsidRDefault="006514A6" w:rsidP="006514A6">
      <w:pPr>
        <w:pStyle w:val="Prrafodelista"/>
        <w:autoSpaceDE w:val="0"/>
        <w:adjustRightInd w:val="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514A6">
        <w:rPr>
          <w:rFonts w:ascii="Times New Roman" w:hAnsi="Times New Roman" w:cs="Times New Roman"/>
          <w:color w:val="000000"/>
          <w:sz w:val="22"/>
          <w:szCs w:val="22"/>
        </w:rPr>
        <w:t>El continente americano: generalidades, criterios de división geográfica, cultural y económica. División política.</w:t>
      </w:r>
    </w:p>
    <w:p w14:paraId="339CF5F9" w14:textId="77777777" w:rsidR="006514A6" w:rsidRPr="006514A6" w:rsidRDefault="006514A6" w:rsidP="006514A6">
      <w:pPr>
        <w:pStyle w:val="Prrafodelista"/>
        <w:autoSpaceDE w:val="0"/>
        <w:adjustRightInd w:val="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514A6">
        <w:rPr>
          <w:rFonts w:ascii="Times New Roman" w:hAnsi="Times New Roman" w:cs="Times New Roman"/>
          <w:color w:val="000000"/>
          <w:sz w:val="22"/>
          <w:szCs w:val="22"/>
        </w:rPr>
        <w:t xml:space="preserve">Antecedentes cartográficos. Mapas portulanos y lenguaje cartográfico. La nueva cartografía del S. XV. </w:t>
      </w:r>
    </w:p>
    <w:p w14:paraId="0761B8DB" w14:textId="77777777" w:rsidR="006514A6" w:rsidRPr="006514A6" w:rsidRDefault="006514A6" w:rsidP="006514A6">
      <w:pPr>
        <w:pStyle w:val="Prrafodelista"/>
        <w:autoSpaceDE w:val="0"/>
        <w:adjustRightInd w:val="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514A6">
        <w:rPr>
          <w:rFonts w:ascii="Times New Roman" w:hAnsi="Times New Roman" w:cs="Times New Roman"/>
          <w:color w:val="000000"/>
          <w:sz w:val="22"/>
          <w:szCs w:val="22"/>
        </w:rPr>
        <w:t xml:space="preserve">La forma de la Tierra. Antes y después de Copérnico: concepciones del mundo. Mapas en la antigüedad. Mapas portulanos. Los mapas primitivos en América. Cartografía precolombina: </w:t>
      </w:r>
      <w:proofErr w:type="gramStart"/>
      <w:r w:rsidRPr="006514A6">
        <w:rPr>
          <w:rFonts w:ascii="Times New Roman" w:hAnsi="Times New Roman" w:cs="Times New Roman"/>
          <w:color w:val="000000"/>
          <w:sz w:val="22"/>
          <w:szCs w:val="22"/>
        </w:rPr>
        <w:t>Mayas</w:t>
      </w:r>
      <w:proofErr w:type="gramEnd"/>
      <w:r w:rsidRPr="006514A6">
        <w:rPr>
          <w:rFonts w:ascii="Times New Roman" w:hAnsi="Times New Roman" w:cs="Times New Roman"/>
          <w:color w:val="000000"/>
          <w:sz w:val="22"/>
          <w:szCs w:val="22"/>
        </w:rPr>
        <w:t>, Incas y Aztecas. Cartografía actual: mapas: Elementos: Proyecciones. Escalas. Orientación. Símbolos cartográficos.</w:t>
      </w:r>
    </w:p>
    <w:p w14:paraId="35904AFA" w14:textId="77777777" w:rsidR="006514A6" w:rsidRPr="006514A6" w:rsidRDefault="006514A6" w:rsidP="006514A6">
      <w:pPr>
        <w:pStyle w:val="Prrafodelista"/>
        <w:autoSpaceDE w:val="0"/>
        <w:adjustRightInd w:val="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514A6">
        <w:rPr>
          <w:rFonts w:ascii="Times New Roman" w:hAnsi="Times New Roman" w:cs="Times New Roman"/>
          <w:color w:val="000000"/>
          <w:sz w:val="22"/>
          <w:szCs w:val="22"/>
        </w:rPr>
        <w:t>Las coordenadas geográficas. Paralelos y meridianos. Latitud y longitud.</w:t>
      </w:r>
    </w:p>
    <w:p w14:paraId="4C3F5C23" w14:textId="77777777" w:rsidR="006514A6" w:rsidRPr="006514A6" w:rsidRDefault="006514A6" w:rsidP="006514A6">
      <w:pPr>
        <w:pStyle w:val="Prrafodelista"/>
        <w:autoSpaceDE w:val="0"/>
        <w:adjustRightInd w:val="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514A6">
        <w:rPr>
          <w:rFonts w:ascii="Times New Roman" w:hAnsi="Times New Roman" w:cs="Times New Roman"/>
          <w:color w:val="000000"/>
          <w:sz w:val="22"/>
          <w:szCs w:val="22"/>
        </w:rPr>
        <w:t>Tipos de mapas. Imágenes satelitales. Sistemas de Información Geográfica.</w:t>
      </w:r>
    </w:p>
    <w:p w14:paraId="143576F6" w14:textId="77777777" w:rsidR="006514A6" w:rsidRPr="006514A6" w:rsidRDefault="006514A6" w:rsidP="006514A6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2312C5" w14:textId="77777777" w:rsidR="00E611BB" w:rsidRDefault="00DC0445" w:rsidP="00CD6BD6">
      <w:pPr>
        <w:ind w:left="-284"/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b/>
          <w:sz w:val="22"/>
          <w:szCs w:val="22"/>
        </w:rPr>
        <w:t>Unidad Nº II</w:t>
      </w:r>
      <w:r w:rsidRPr="00DC0445">
        <w:rPr>
          <w:rFonts w:ascii="Times New Roman" w:hAnsi="Times New Roman" w:cs="Times New Roman"/>
          <w:sz w:val="22"/>
          <w:szCs w:val="22"/>
        </w:rPr>
        <w:t xml:space="preserve">: </w:t>
      </w:r>
      <w:r w:rsidR="00CD6BD6">
        <w:rPr>
          <w:rFonts w:ascii="Times New Roman" w:hAnsi="Times New Roman" w:cs="Times New Roman"/>
          <w:sz w:val="22"/>
          <w:szCs w:val="22"/>
        </w:rPr>
        <w:t>“</w:t>
      </w:r>
      <w:r w:rsidR="00CD6BD6" w:rsidRPr="00CD6BD6">
        <w:rPr>
          <w:rFonts w:ascii="Times New Roman" w:hAnsi="Times New Roman" w:cs="Times New Roman"/>
          <w:sz w:val="22"/>
          <w:szCs w:val="22"/>
          <w:u w:val="single"/>
        </w:rPr>
        <w:t>Las condiciones físico-naturales de América</w:t>
      </w:r>
      <w:r w:rsidR="00CD6BD6">
        <w:rPr>
          <w:rFonts w:ascii="Times New Roman" w:hAnsi="Times New Roman" w:cs="Times New Roman"/>
          <w:sz w:val="22"/>
          <w:szCs w:val="22"/>
        </w:rPr>
        <w:t xml:space="preserve">”.    </w:t>
      </w:r>
      <w:r w:rsidR="00CD6BD6" w:rsidRPr="00CD6BD6">
        <w:rPr>
          <w:rFonts w:ascii="Times New Roman" w:hAnsi="Times New Roman" w:cs="Times New Roman"/>
          <w:sz w:val="22"/>
          <w:szCs w:val="22"/>
          <w:u w:val="single"/>
        </w:rPr>
        <w:t>Tiempo</w:t>
      </w:r>
      <w:proofErr w:type="gramStart"/>
      <w:r w:rsidR="00CD6BD6">
        <w:rPr>
          <w:rFonts w:ascii="Times New Roman" w:hAnsi="Times New Roman" w:cs="Times New Roman"/>
          <w:sz w:val="22"/>
          <w:szCs w:val="22"/>
        </w:rPr>
        <w:t>:  12</w:t>
      </w:r>
      <w:proofErr w:type="gramEnd"/>
      <w:r w:rsidR="00CD6BD6">
        <w:rPr>
          <w:rFonts w:ascii="Times New Roman" w:hAnsi="Times New Roman" w:cs="Times New Roman"/>
          <w:sz w:val="22"/>
          <w:szCs w:val="22"/>
        </w:rPr>
        <w:t xml:space="preserve"> módulos.</w:t>
      </w:r>
    </w:p>
    <w:p w14:paraId="131544F5" w14:textId="77777777" w:rsidR="00CD6BD6" w:rsidRDefault="00CD6BD6" w:rsidP="00CD6BD6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52C9D94B" w14:textId="77777777" w:rsidR="00CD6BD6" w:rsidRP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6BD6">
        <w:rPr>
          <w:rFonts w:ascii="Times New Roman" w:hAnsi="Times New Roman" w:cs="Times New Roman"/>
          <w:color w:val="000000"/>
          <w:sz w:val="22"/>
          <w:szCs w:val="22"/>
        </w:rPr>
        <w:t>Elementos naturales de América latina: Procesos internos y externos. Los grandes conjuntos de relieve: formaciones montañosas, llanuras y mesetas.</w:t>
      </w:r>
    </w:p>
    <w:p w14:paraId="0355212A" w14:textId="77777777" w:rsidR="00CD6BD6" w:rsidRP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6BD6">
        <w:rPr>
          <w:rFonts w:ascii="Times New Roman" w:hAnsi="Times New Roman" w:cs="Times New Roman"/>
          <w:color w:val="000000"/>
          <w:sz w:val="22"/>
          <w:szCs w:val="22"/>
        </w:rPr>
        <w:t>Las condiciones climáticas: tiempo y clima. Temperatura, circulación atmosférica, precipitaciones. Tipos de climas.</w:t>
      </w:r>
    </w:p>
    <w:p w14:paraId="1195FE9A" w14:textId="77777777" w:rsidR="00CD6BD6" w:rsidRP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6BD6">
        <w:rPr>
          <w:rFonts w:ascii="Times New Roman" w:hAnsi="Times New Roman" w:cs="Times New Roman"/>
          <w:color w:val="000000"/>
          <w:sz w:val="22"/>
          <w:szCs w:val="22"/>
        </w:rPr>
        <w:t>Aguas continentales. Cuencas hidrográficas. Biomas. Amazonia.</w:t>
      </w:r>
    </w:p>
    <w:p w14:paraId="0BE0CFF6" w14:textId="77777777" w:rsid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6BD6">
        <w:rPr>
          <w:rFonts w:ascii="Times New Roman" w:hAnsi="Times New Roman" w:cs="Times New Roman"/>
          <w:color w:val="000000"/>
          <w:sz w:val="22"/>
          <w:szCs w:val="22"/>
        </w:rPr>
        <w:t>La relación sociedad –naturaleza en América. Cambios y continuidades con la conquista y colonización.</w:t>
      </w:r>
    </w:p>
    <w:p w14:paraId="4E022493" w14:textId="77777777" w:rsid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21F1E1F" w14:textId="6C7C7973" w:rsidR="00CD6BD6" w:rsidRPr="00CD6BD6" w:rsidRDefault="72381712" w:rsidP="72381712">
      <w:pPr>
        <w:autoSpaceDE w:val="0"/>
        <w:adjustRightInd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</w:pPr>
      <w:r w:rsidRPr="7238171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Proyecto Áulico: "Mi viaje imaginario"</w:t>
      </w:r>
    </w:p>
    <w:p w14:paraId="64B084DD" w14:textId="3B574B68" w:rsidR="00CD6BD6" w:rsidRDefault="72381712" w:rsidP="72381712">
      <w:pPr>
        <w:autoSpaceDE w:val="0"/>
        <w:adjustRightInd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23817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 especificará en el anexo.</w:t>
      </w:r>
    </w:p>
    <w:p w14:paraId="5C4B01E6" w14:textId="461BD5E2" w:rsidR="72381712" w:rsidRDefault="72381712" w:rsidP="7238171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72DAADD" w14:textId="77777777" w:rsidR="00CD6BD6" w:rsidRDefault="00CD6BD6" w:rsidP="00CD6BD6">
      <w:pPr>
        <w:autoSpaceDE w:val="0"/>
        <w:adjustRightInd w:val="0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  <w:r w:rsidRPr="00CD6BD6">
        <w:rPr>
          <w:rFonts w:ascii="Times New Roman" w:hAnsi="Times New Roman" w:cs="Times New Roman"/>
          <w:b/>
          <w:color w:val="000000"/>
          <w:sz w:val="22"/>
          <w:szCs w:val="22"/>
        </w:rPr>
        <w:t>Unidad Nº III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:  “</w:t>
      </w:r>
      <w:proofErr w:type="gramEnd"/>
      <w:r w:rsidRPr="00CD6BD6">
        <w:rPr>
          <w:rFonts w:ascii="Times New Roman" w:hAnsi="Times New Roman" w:cs="Times New Roman"/>
          <w:color w:val="000000"/>
          <w:sz w:val="22"/>
          <w:szCs w:val="22"/>
          <w:u w:val="single"/>
        </w:rPr>
        <w:t>Población y calidad de vida en América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”.        </w:t>
      </w:r>
      <w:r w:rsidRPr="00CD6BD6">
        <w:rPr>
          <w:rFonts w:ascii="Times New Roman" w:hAnsi="Times New Roman" w:cs="Times New Roman"/>
          <w:color w:val="000000"/>
          <w:sz w:val="22"/>
          <w:szCs w:val="22"/>
          <w:u w:val="single"/>
        </w:rPr>
        <w:t>Tiempo</w:t>
      </w:r>
      <w:r>
        <w:rPr>
          <w:rFonts w:ascii="Times New Roman" w:hAnsi="Times New Roman" w:cs="Times New Roman"/>
          <w:color w:val="000000"/>
          <w:sz w:val="22"/>
          <w:szCs w:val="22"/>
        </w:rPr>
        <w:t>:   10 módulos.</w:t>
      </w:r>
    </w:p>
    <w:p w14:paraId="55667AE4" w14:textId="77777777" w:rsidR="00CD6BD6" w:rsidRDefault="00CD6BD6" w:rsidP="00CD6BD6">
      <w:pPr>
        <w:autoSpaceDE w:val="0"/>
        <w:adjustRightInd w:val="0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</w:p>
    <w:p w14:paraId="001E47C2" w14:textId="77777777" w:rsidR="00CD6BD6" w:rsidRP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sz w:val="22"/>
          <w:szCs w:val="22"/>
        </w:rPr>
        <w:t>Distribución y densidad</w:t>
      </w:r>
      <w:proofErr w:type="gramStart"/>
      <w:r w:rsidRPr="00CD6BD6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Pr="00CD6BD6">
        <w:rPr>
          <w:rFonts w:ascii="Times New Roman" w:hAnsi="Times New Roman" w:cs="Times New Roman"/>
          <w:sz w:val="22"/>
          <w:szCs w:val="22"/>
        </w:rPr>
        <w:t xml:space="preserve"> Crecimiento vegetativo y migratorio. Estructura demográfica. Pirámides poblacionales. Indicadores demográficos. Pobreza e indigencia. El Índice de Desarrollo Humano. Analfabetismo y desnutrición. Minorías étnicas. Globalización y movimientos sociales.</w:t>
      </w:r>
    </w:p>
    <w:p w14:paraId="7A1845D7" w14:textId="77777777" w:rsidR="00CD6BD6" w:rsidRP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</w:p>
    <w:p w14:paraId="4CFD9816" w14:textId="77777777" w:rsidR="00CD6BD6" w:rsidRPr="00CD6BD6" w:rsidRDefault="00CD6BD6" w:rsidP="00CD6BD6">
      <w:pPr>
        <w:autoSpaceDE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88AF91F" w14:textId="77777777" w:rsidR="00CD6BD6" w:rsidRDefault="00CD6BD6" w:rsidP="72381712">
      <w:pPr>
        <w:ind w:left="-284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412E2EA" w14:textId="77777777" w:rsidR="00CD6BD6" w:rsidRDefault="00CD6BD6" w:rsidP="00CD6BD6">
      <w:pPr>
        <w:ind w:left="-284"/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b/>
          <w:sz w:val="22"/>
          <w:szCs w:val="22"/>
        </w:rPr>
        <w:t>Unidad Nº IV</w:t>
      </w:r>
      <w:proofErr w:type="gramStart"/>
      <w:r>
        <w:rPr>
          <w:rFonts w:ascii="Times New Roman" w:hAnsi="Times New Roman" w:cs="Times New Roman"/>
          <w:sz w:val="22"/>
          <w:szCs w:val="22"/>
        </w:rPr>
        <w:t>:  “</w:t>
      </w:r>
      <w:proofErr w:type="gramEnd"/>
      <w:r w:rsidRPr="00CD6BD6">
        <w:rPr>
          <w:rFonts w:ascii="Times New Roman" w:hAnsi="Times New Roman" w:cs="Times New Roman"/>
          <w:sz w:val="22"/>
          <w:szCs w:val="22"/>
          <w:u w:val="single"/>
        </w:rPr>
        <w:t>Integración y actividades económicas en América</w:t>
      </w:r>
      <w:r>
        <w:rPr>
          <w:rFonts w:ascii="Times New Roman" w:hAnsi="Times New Roman" w:cs="Times New Roman"/>
          <w:sz w:val="22"/>
          <w:szCs w:val="22"/>
        </w:rPr>
        <w:t xml:space="preserve">”   </w:t>
      </w:r>
      <w:r w:rsidRPr="00CD6BD6">
        <w:rPr>
          <w:rFonts w:ascii="Times New Roman" w:hAnsi="Times New Roman" w:cs="Times New Roman"/>
          <w:sz w:val="22"/>
          <w:szCs w:val="22"/>
          <w:u w:val="single"/>
        </w:rPr>
        <w:t>Tiempo</w:t>
      </w:r>
      <w:r>
        <w:rPr>
          <w:rFonts w:ascii="Times New Roman" w:hAnsi="Times New Roman" w:cs="Times New Roman"/>
          <w:sz w:val="22"/>
          <w:szCs w:val="22"/>
        </w:rPr>
        <w:t xml:space="preserve">:  6 módulos. </w:t>
      </w:r>
    </w:p>
    <w:p w14:paraId="3E661EB6" w14:textId="77777777" w:rsidR="00CD6BD6" w:rsidRDefault="00CD6BD6" w:rsidP="00CD6BD6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4CD6ECEC" w14:textId="77777777" w:rsidR="00CD6BD6" w:rsidRP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sz w:val="22"/>
          <w:szCs w:val="22"/>
        </w:rPr>
        <w:t xml:space="preserve">Centro y periferia.  Las desigualdades. Intercambio desigual. El comercio intrarregional. </w:t>
      </w:r>
    </w:p>
    <w:p w14:paraId="3DD42818" w14:textId="77777777" w:rsidR="00CD6BD6" w:rsidRP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sz w:val="22"/>
          <w:szCs w:val="22"/>
        </w:rPr>
        <w:t>Las actividades económicas. Clasificación. Actividad agrícola y ganadera. Tipos, explotaciones y problemáticas. La actividad industrial: localización, parques y áreas industriales.</w:t>
      </w:r>
    </w:p>
    <w:p w14:paraId="29EAA0EE" w14:textId="77777777" w:rsidR="00CD6BD6" w:rsidRP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  <w:r w:rsidRPr="00CD6BD6">
        <w:rPr>
          <w:rFonts w:ascii="Times New Roman" w:hAnsi="Times New Roman" w:cs="Times New Roman"/>
          <w:sz w:val="22"/>
          <w:szCs w:val="22"/>
        </w:rPr>
        <w:t>Integración económica en bloques regionales.</w:t>
      </w:r>
    </w:p>
    <w:p w14:paraId="3C3ED52E" w14:textId="77777777" w:rsidR="00CD6BD6" w:rsidRDefault="00CD6BD6" w:rsidP="00CD6BD6">
      <w:pPr>
        <w:rPr>
          <w:rFonts w:ascii="Times New Roman" w:hAnsi="Times New Roman" w:cs="Times New Roman"/>
          <w:sz w:val="22"/>
          <w:szCs w:val="22"/>
        </w:rPr>
      </w:pPr>
    </w:p>
    <w:p w14:paraId="41F74EAC" w14:textId="77777777" w:rsidR="00D83560" w:rsidRDefault="00D83560" w:rsidP="00CD6BD6">
      <w:pPr>
        <w:rPr>
          <w:rFonts w:ascii="Times New Roman" w:hAnsi="Times New Roman" w:cs="Times New Roman"/>
          <w:sz w:val="22"/>
          <w:szCs w:val="22"/>
        </w:rPr>
      </w:pPr>
    </w:p>
    <w:p w14:paraId="7DAC1002" w14:textId="77777777" w:rsidR="00CD6BD6" w:rsidRDefault="00D83560" w:rsidP="00D83560">
      <w:pPr>
        <w:ind w:lef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r w:rsidRPr="00D83560">
        <w:rPr>
          <w:rFonts w:ascii="Times New Roman" w:hAnsi="Times New Roman" w:cs="Times New Roman"/>
          <w:sz w:val="22"/>
          <w:szCs w:val="22"/>
          <w:u w:val="single"/>
        </w:rPr>
        <w:t>Estrategias Didácticas / Acciones / Actividades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211086" w14:textId="77777777" w:rsidR="00D83560" w:rsidRDefault="00D83560" w:rsidP="00D83560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2BD0DC7E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Identificación, comprensión y análisis crítico de las distintas relaciones que generan las sociedades humanas en la organización del espacio, en el aprovechamiento de los recursos naturales y en la diversidad cultural a través de estudios de casos latinoamericanos y mundiales, de la proyección de audiovisuales y de la interpretación de canciones particulares alusivas a  los contenidos a tratar.</w:t>
      </w:r>
    </w:p>
    <w:p w14:paraId="264BE135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Observación y confección de cartografía temática a escala latinoamericana.</w:t>
      </w:r>
    </w:p>
    <w:p w14:paraId="35E11A10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Análisis y construcción de variables e indicadores socio-demográficos para comprender las diferencias espaciales y culturales de la sociedad  latinoamericana.</w:t>
      </w:r>
    </w:p>
    <w:p w14:paraId="74202A18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Lectura, interpretación y crítica de distintos artículos periodísticos.</w:t>
      </w:r>
    </w:p>
    <w:p w14:paraId="073BC63F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Presentación oral en forma grupal de temas de investigación, confección de gráficos, esquemas, dibujos, tablas y cartografía temática.</w:t>
      </w:r>
    </w:p>
    <w:p w14:paraId="72D66D15" w14:textId="77777777" w:rsid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Juego de roles.</w:t>
      </w:r>
    </w:p>
    <w:p w14:paraId="6752EDB6" w14:textId="77777777" w:rsid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</w:p>
    <w:p w14:paraId="7BF058CD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Habilidades cognitivas a trabajar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60D1B94" w14:textId="77777777" w:rsidR="00D83560" w:rsidRDefault="00D83560" w:rsidP="00D83560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52200CAD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Comprensión</w:t>
      </w:r>
      <w:r w:rsidRPr="00BB211B">
        <w:rPr>
          <w:rFonts w:ascii="Times New Roman" w:hAnsi="Times New Roman" w:cs="Times New Roman"/>
          <w:sz w:val="22"/>
          <w:szCs w:val="22"/>
        </w:rPr>
        <w:t xml:space="preserve">: implica la captación de ideas, el subrayado de conceptos clave y la traducción al lenguaje propio para poder realizar un resumen, cuadros, redes, esquemas y mapas conceptuales. </w:t>
      </w:r>
    </w:p>
    <w:p w14:paraId="3D703100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Identificación</w:t>
      </w:r>
      <w:r w:rsidRPr="00BB211B">
        <w:rPr>
          <w:rFonts w:ascii="Times New Roman" w:hAnsi="Times New Roman" w:cs="Times New Roman"/>
          <w:sz w:val="22"/>
          <w:szCs w:val="22"/>
        </w:rPr>
        <w:t>: involucra el reconocimiento de datos, procesos, acontecimientos y causas y consecuencias.</w:t>
      </w:r>
    </w:p>
    <w:p w14:paraId="31C13CCD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Comprensión lectora</w:t>
      </w:r>
      <w:r w:rsidRPr="00BB211B">
        <w:rPr>
          <w:rFonts w:ascii="Times New Roman" w:hAnsi="Times New Roman" w:cs="Times New Roman"/>
          <w:sz w:val="22"/>
          <w:szCs w:val="22"/>
        </w:rPr>
        <w:t>: implica poder traducir a los propios términos cotidianos, la experiencia que dejó la lectura.</w:t>
      </w:r>
    </w:p>
    <w:p w14:paraId="11332945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Expresión oral y escrita</w:t>
      </w:r>
      <w:r w:rsidRPr="00BB211B">
        <w:rPr>
          <w:rFonts w:ascii="Times New Roman" w:hAnsi="Times New Roman" w:cs="Times New Roman"/>
          <w:sz w:val="22"/>
          <w:szCs w:val="22"/>
        </w:rPr>
        <w:t xml:space="preserve">: demanda la conjugación correcta de las oraciones para lograr un mensaje coherente. </w:t>
      </w:r>
    </w:p>
    <w:p w14:paraId="6B56514B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La expresión debe ser completa, clara y precisa, con la utilización del vocabulario adecuado y específico, atendiendo a la correcta ortografía.</w:t>
      </w:r>
    </w:p>
    <w:p w14:paraId="628CC95B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Explicación</w:t>
      </w:r>
      <w:r w:rsidRPr="00BB211B">
        <w:rPr>
          <w:rFonts w:ascii="Times New Roman" w:hAnsi="Times New Roman" w:cs="Times New Roman"/>
          <w:sz w:val="22"/>
          <w:szCs w:val="22"/>
        </w:rPr>
        <w:t>: incluye la transmisión y vinculación de conocimientos entendidos y aprendidos.</w:t>
      </w:r>
    </w:p>
    <w:p w14:paraId="41D454C8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Observación</w:t>
      </w:r>
      <w:r w:rsidRPr="00BB211B">
        <w:rPr>
          <w:rFonts w:ascii="Times New Roman" w:hAnsi="Times New Roman" w:cs="Times New Roman"/>
          <w:sz w:val="22"/>
          <w:szCs w:val="22"/>
        </w:rPr>
        <w:t>: implica atender, concentrarse, identificar, buscar y encontrar datos, características, procesos y acontecimientos.</w:t>
      </w:r>
    </w:p>
    <w:p w14:paraId="216F605A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Interpretación</w:t>
      </w:r>
      <w:r w:rsidRPr="00BB211B">
        <w:rPr>
          <w:rFonts w:ascii="Times New Roman" w:hAnsi="Times New Roman" w:cs="Times New Roman"/>
          <w:sz w:val="22"/>
          <w:szCs w:val="22"/>
        </w:rPr>
        <w:t>: presupone  razonar, argumentar, deducir y explicar.</w:t>
      </w:r>
    </w:p>
    <w:p w14:paraId="5E9343D9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Análisis</w:t>
      </w:r>
      <w:r w:rsidRPr="00BB211B">
        <w:rPr>
          <w:rFonts w:ascii="Times New Roman" w:hAnsi="Times New Roman" w:cs="Times New Roman"/>
          <w:sz w:val="22"/>
          <w:szCs w:val="22"/>
        </w:rPr>
        <w:t>: demanda comparar, destacar, distinguir y resaltar datos, información,  procesos y contenidos.</w:t>
      </w:r>
    </w:p>
    <w:p w14:paraId="204CE912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Memorización</w:t>
      </w:r>
      <w:r w:rsidRPr="00BB211B">
        <w:rPr>
          <w:rFonts w:ascii="Times New Roman" w:hAnsi="Times New Roman" w:cs="Times New Roman"/>
          <w:sz w:val="22"/>
          <w:szCs w:val="22"/>
        </w:rPr>
        <w:t xml:space="preserve">: supone  codificación, almacenamiento, retención, conservación y evocación de datos e información. </w:t>
      </w:r>
    </w:p>
    <w:p w14:paraId="74A83A92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Evaluación</w:t>
      </w:r>
      <w:r w:rsidRPr="00BB211B">
        <w:rPr>
          <w:rFonts w:ascii="Times New Roman" w:hAnsi="Times New Roman" w:cs="Times New Roman"/>
          <w:sz w:val="22"/>
          <w:szCs w:val="22"/>
        </w:rPr>
        <w:t>: incluye examinar, criticar, juzgar, estimar y reflexionar.</w:t>
      </w:r>
    </w:p>
    <w:p w14:paraId="24AE3FA6" w14:textId="77777777" w:rsidR="00BB211B" w:rsidRPr="00BB211B" w:rsidRDefault="00BB211B" w:rsidP="00BB21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  <w:u w:val="single"/>
        </w:rPr>
        <w:t>Búsqueda, clasificación y organización la información</w:t>
      </w:r>
      <w:r w:rsidRPr="00BB211B">
        <w:rPr>
          <w:rFonts w:ascii="Times New Roman" w:hAnsi="Times New Roman" w:cs="Times New Roman"/>
          <w:sz w:val="22"/>
          <w:szCs w:val="22"/>
        </w:rPr>
        <w:t>: supone utilizar diversas fuentes bibliográficas adecuadas para realizar textos, informes e investigaciones coherentes y fehacientes.</w:t>
      </w:r>
    </w:p>
    <w:p w14:paraId="1C6AA203" w14:textId="77777777" w:rsidR="00BB211B" w:rsidRPr="00CD6BD6" w:rsidRDefault="00BB211B" w:rsidP="00BB211B">
      <w:pPr>
        <w:rPr>
          <w:rFonts w:ascii="Times New Roman" w:hAnsi="Times New Roman" w:cs="Times New Roman"/>
          <w:sz w:val="22"/>
          <w:szCs w:val="22"/>
        </w:rPr>
      </w:pPr>
    </w:p>
    <w:p w14:paraId="7F4407BC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Aceptación, respeto y tolerancia frente a las diferencias y a las distintas opiniones formuladas por otros.</w:t>
      </w:r>
    </w:p>
    <w:p w14:paraId="6892B2E3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Desarrollo del diálogo para fomentar la escucha y la formulación de opiniones personales.</w:t>
      </w:r>
    </w:p>
    <w:p w14:paraId="73B46303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Rechazar la falta de solidaridad y cooperación. Superación de estereotipos discriminatorios.</w:t>
      </w:r>
    </w:p>
    <w:p w14:paraId="0022940C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Participación en proyectos solidarios.</w:t>
      </w:r>
    </w:p>
    <w:p w14:paraId="37BCF40F" w14:textId="77777777" w:rsidR="00BB211B" w:rsidRPr="00BB211B" w:rsidRDefault="00BB211B" w:rsidP="00D83560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463E5808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Comprensión crítica de los valores y de las prácticas que distinguen a las actividades antrópicas.</w:t>
      </w:r>
    </w:p>
    <w:p w14:paraId="14F5B133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Empleo del vocabulario específico de las Ciencias Sociales y especialmente la Geografía.</w:t>
      </w:r>
    </w:p>
    <w:p w14:paraId="596A803B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lastRenderedPageBreak/>
        <w:t>Compromiso para participar en la resolución de los problemas que se generan en la sociedad y en el espacio, producto de las decisiones de la sociedad.</w:t>
      </w:r>
    </w:p>
    <w:p w14:paraId="5557296B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Disponibilidad, compromiso y responsabilidad para la realización de las actividades grupales y / o individuales durante las clases y en las actividades fuera del horario escolar.</w:t>
      </w:r>
    </w:p>
    <w:p w14:paraId="49E98149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Presentación en tiempo y forma de los trabajos prácticos y actividades solicitadas por el docente.</w:t>
      </w:r>
    </w:p>
    <w:p w14:paraId="50561490" w14:textId="77777777" w:rsidR="00BB211B" w:rsidRPr="00BB211B" w:rsidRDefault="00BB211B" w:rsidP="00D83560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1C7D3AC2" w14:textId="77777777" w:rsidR="00D83560" w:rsidRDefault="00D83560" w:rsidP="00D83560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02834703" w14:textId="77777777" w:rsidR="00BB211B" w:rsidRDefault="00BB211B" w:rsidP="00BB211B">
      <w:pPr>
        <w:pStyle w:val="Standard"/>
        <w:spacing w:line="360" w:lineRule="auto"/>
        <w:ind w:left="-142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r w:rsidRPr="00BB211B">
        <w:rPr>
          <w:rFonts w:ascii="Times New Roman" w:hAnsi="Times New Roman" w:cs="Times New Roman"/>
          <w:sz w:val="22"/>
          <w:szCs w:val="22"/>
          <w:u w:val="single"/>
        </w:rPr>
        <w:t>Criterios e Instrumentos de Evaluación</w:t>
      </w:r>
    </w:p>
    <w:p w14:paraId="1249705C" w14:textId="77777777" w:rsidR="00BB211B" w:rsidRDefault="00BB211B" w:rsidP="00BB211B">
      <w:pPr>
        <w:pStyle w:val="Standard"/>
        <w:spacing w:line="360" w:lineRule="auto"/>
        <w:ind w:left="-142"/>
        <w:rPr>
          <w:rFonts w:ascii="Times New Roman" w:hAnsi="Times New Roman" w:cs="Times New Roman"/>
          <w:sz w:val="22"/>
          <w:szCs w:val="22"/>
          <w:u w:val="single"/>
        </w:rPr>
      </w:pPr>
    </w:p>
    <w:p w14:paraId="2C3E040F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 xml:space="preserve">Cada trimestre se evaluará teniendo en cuenta la nota conceptual de cada alumno </w:t>
      </w:r>
      <w:proofErr w:type="gramStart"/>
      <w:r w:rsidRPr="00BB211B">
        <w:rPr>
          <w:rFonts w:ascii="Times New Roman" w:hAnsi="Times New Roman" w:cs="Times New Roman"/>
          <w:sz w:val="22"/>
          <w:szCs w:val="22"/>
        </w:rPr>
        <w:t>obtenida</w:t>
      </w:r>
      <w:proofErr w:type="gramEnd"/>
      <w:r w:rsidRPr="00BB211B">
        <w:rPr>
          <w:rFonts w:ascii="Times New Roman" w:hAnsi="Times New Roman" w:cs="Times New Roman"/>
          <w:sz w:val="22"/>
          <w:szCs w:val="22"/>
        </w:rPr>
        <w:t xml:space="preserve"> por su participación en clase, su comportamiento con los compañeros y con el docente, su responsabilidad ante las tareas y los materiales requerid</w:t>
      </w:r>
      <w:r>
        <w:rPr>
          <w:rFonts w:ascii="Times New Roman" w:hAnsi="Times New Roman" w:cs="Times New Roman"/>
          <w:sz w:val="22"/>
          <w:szCs w:val="22"/>
        </w:rPr>
        <w:t>os</w:t>
      </w:r>
      <w:r w:rsidRPr="00BB211B">
        <w:rPr>
          <w:rFonts w:ascii="Times New Roman" w:hAnsi="Times New Roman" w:cs="Times New Roman"/>
          <w:sz w:val="22"/>
          <w:szCs w:val="22"/>
        </w:rPr>
        <w:t>.</w:t>
      </w:r>
    </w:p>
    <w:p w14:paraId="70905AC4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 xml:space="preserve">Junto con esta nota conceptual se tendrán en cuenta las notas obtenidas en dos evaluaciones  escritas trimestrales y  lecciones orales o exposiciones grupales. </w:t>
      </w:r>
    </w:p>
    <w:p w14:paraId="1FF1E49E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En cada trimestre se realizarán al menos dos trabajos prácticos de carácter individual o grupal que serán promediados en una sola nota por trimestre.</w:t>
      </w:r>
    </w:p>
    <w:p w14:paraId="62900DCE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>En el caso de los trabajos grupales que se realicen en el aula los alumnos podrán obtener una nota distinta a la grupal en el caso de no participar en la resolución de las consignas. Por lo tanto aunque el trabajo obtenga la aprobación puede haber integrantes del grupo que estén desaprobados.</w:t>
      </w:r>
    </w:p>
    <w:p w14:paraId="18CB5A0B" w14:textId="77777777" w:rsidR="00BB211B" w:rsidRPr="00BB211B" w:rsidRDefault="00BB211B" w:rsidP="00BB211B">
      <w:pPr>
        <w:rPr>
          <w:rFonts w:ascii="Times New Roman" w:hAnsi="Times New Roman" w:cs="Times New Roman"/>
          <w:sz w:val="22"/>
          <w:szCs w:val="22"/>
        </w:rPr>
      </w:pPr>
      <w:r w:rsidRPr="00BB211B">
        <w:rPr>
          <w:rFonts w:ascii="Times New Roman" w:hAnsi="Times New Roman" w:cs="Times New Roman"/>
          <w:sz w:val="22"/>
          <w:szCs w:val="22"/>
        </w:rPr>
        <w:t xml:space="preserve">La nota trimestral  se obtiene promediando las notas de las evaluaciones individuales, ya sean </w:t>
      </w:r>
      <w:proofErr w:type="gramStart"/>
      <w:r w:rsidRPr="00BB211B">
        <w:rPr>
          <w:rFonts w:ascii="Times New Roman" w:hAnsi="Times New Roman" w:cs="Times New Roman"/>
          <w:sz w:val="22"/>
          <w:szCs w:val="22"/>
        </w:rPr>
        <w:t>escritas</w:t>
      </w:r>
      <w:proofErr w:type="gramEnd"/>
      <w:r w:rsidRPr="00BB211B">
        <w:rPr>
          <w:rFonts w:ascii="Times New Roman" w:hAnsi="Times New Roman" w:cs="Times New Roman"/>
          <w:sz w:val="22"/>
          <w:szCs w:val="22"/>
        </w:rPr>
        <w:t xml:space="preserve"> u orales, los trabajos prácticos y la nota conceptual.</w:t>
      </w:r>
    </w:p>
    <w:p w14:paraId="6A4A2390" w14:textId="77777777" w:rsidR="00E3768A" w:rsidRDefault="00E3768A" w:rsidP="003C3656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86AFB6" w14:textId="03B60614" w:rsidR="00581087" w:rsidRPr="007A3F8A" w:rsidRDefault="00581087" w:rsidP="00E7464F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6B283C" w14:textId="77777777" w:rsidR="00BB211B" w:rsidRPr="00581087" w:rsidRDefault="00BB211B" w:rsidP="00BB211B">
      <w:pPr>
        <w:pStyle w:val="Standard"/>
        <w:spacing w:line="360" w:lineRule="auto"/>
        <w:ind w:left="-142"/>
        <w:rPr>
          <w:rFonts w:ascii="Times New Roman" w:hAnsi="Times New Roman" w:cs="Times New Roman"/>
          <w:sz w:val="22"/>
          <w:szCs w:val="22"/>
        </w:rPr>
      </w:pPr>
    </w:p>
    <w:p w14:paraId="74B5EE82" w14:textId="77777777" w:rsidR="00BB211B" w:rsidRPr="00CD6BD6" w:rsidRDefault="00BB211B">
      <w:pPr>
        <w:rPr>
          <w:rFonts w:ascii="Times New Roman" w:hAnsi="Times New Roman" w:cs="Times New Roman"/>
          <w:sz w:val="22"/>
          <w:szCs w:val="22"/>
        </w:rPr>
      </w:pPr>
    </w:p>
    <w:sectPr w:rsidR="00BB211B" w:rsidRPr="00CD6BD6" w:rsidSect="00F25C69">
      <w:pgSz w:w="11906" w:h="16838"/>
      <w:pgMar w:top="851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69"/>
    <w:rsid w:val="003C3656"/>
    <w:rsid w:val="00581087"/>
    <w:rsid w:val="006514A6"/>
    <w:rsid w:val="00BB211B"/>
    <w:rsid w:val="00BE55A8"/>
    <w:rsid w:val="00CD6BD6"/>
    <w:rsid w:val="00D83560"/>
    <w:rsid w:val="00DC0445"/>
    <w:rsid w:val="00E3768A"/>
    <w:rsid w:val="00E611BB"/>
    <w:rsid w:val="00E7464F"/>
    <w:rsid w:val="00F25C69"/>
    <w:rsid w:val="723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14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25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51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14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25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5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dima</dc:creator>
  <cp:lastModifiedBy>gabriel dima</cp:lastModifiedBy>
  <cp:revision>2</cp:revision>
  <dcterms:created xsi:type="dcterms:W3CDTF">2017-05-16T22:54:00Z</dcterms:created>
  <dcterms:modified xsi:type="dcterms:W3CDTF">2017-05-16T22:54:00Z</dcterms:modified>
</cp:coreProperties>
</file>